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FAD" w:rsidRDefault="00A97FE5" w:rsidP="00A97FE5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红富士苹果</w:t>
      </w:r>
    </w:p>
    <w:p w:rsidR="00D10FAD" w:rsidRDefault="00D10FAD">
      <w:pPr>
        <w:jc w:val="center"/>
        <w:rPr>
          <w:b/>
          <w:bCs/>
          <w:sz w:val="36"/>
          <w:szCs w:val="36"/>
        </w:rPr>
      </w:pPr>
    </w:p>
    <w:p w:rsidR="00D10FAD" w:rsidRDefault="00B40DBF">
      <w:pPr>
        <w:numPr>
          <w:ilvl w:val="0"/>
          <w:numId w:val="1"/>
        </w:numPr>
        <w:jc w:val="center"/>
        <w:rPr>
          <w:sz w:val="24"/>
        </w:rPr>
      </w:pPr>
      <w:r>
        <w:rPr>
          <w:rFonts w:hint="eastAsia"/>
          <w:b/>
          <w:bCs/>
          <w:sz w:val="24"/>
        </w:rPr>
        <w:t>海报区</w:t>
      </w:r>
    </w:p>
    <w:p w:rsidR="001F40E0" w:rsidRDefault="00A97FE5">
      <w:pPr>
        <w:spacing w:line="500" w:lineRule="exact"/>
        <w:jc w:val="center"/>
        <w:rPr>
          <w:sz w:val="24"/>
        </w:rPr>
      </w:pPr>
      <w:r>
        <w:rPr>
          <w:rFonts w:hint="eastAsia"/>
          <w:sz w:val="24"/>
        </w:rPr>
        <w:t>给你好苹果的承诺（陕西三原）</w:t>
      </w:r>
    </w:p>
    <w:p w:rsidR="00FA3319" w:rsidRDefault="00FA3319">
      <w:pPr>
        <w:spacing w:line="500" w:lineRule="exact"/>
        <w:jc w:val="center"/>
        <w:rPr>
          <w:sz w:val="24"/>
        </w:rPr>
      </w:pPr>
    </w:p>
    <w:p w:rsidR="00D10FAD" w:rsidRPr="00FA3319" w:rsidRDefault="0006453D" w:rsidP="0006453D">
      <w:pPr>
        <w:numPr>
          <w:ilvl w:val="0"/>
          <w:numId w:val="1"/>
        </w:numPr>
        <w:spacing w:line="500" w:lineRule="exact"/>
        <w:jc w:val="center"/>
        <w:rPr>
          <w:sz w:val="24"/>
        </w:rPr>
      </w:pPr>
      <w:r w:rsidRPr="0006453D">
        <w:rPr>
          <w:rFonts w:hint="eastAsia"/>
          <w:b/>
          <w:bCs/>
          <w:sz w:val="24"/>
        </w:rPr>
        <w:t>产品</w:t>
      </w:r>
      <w:r w:rsidR="00982D47">
        <w:rPr>
          <w:rFonts w:hint="eastAsia"/>
          <w:b/>
          <w:bCs/>
          <w:sz w:val="24"/>
        </w:rPr>
        <w:t>信息</w:t>
      </w:r>
    </w:p>
    <w:p w:rsidR="00FA3319" w:rsidRDefault="0006453D" w:rsidP="00A97FE5">
      <w:pPr>
        <w:spacing w:line="500" w:lineRule="exact"/>
        <w:ind w:left="420"/>
        <w:jc w:val="left"/>
        <w:rPr>
          <w:bCs/>
          <w:sz w:val="24"/>
        </w:rPr>
      </w:pPr>
      <w:r w:rsidRPr="0006453D">
        <w:rPr>
          <w:rFonts w:hint="eastAsia"/>
          <w:bCs/>
          <w:sz w:val="24"/>
        </w:rPr>
        <w:t>产品名称：</w:t>
      </w:r>
      <w:r w:rsidR="00982D47">
        <w:rPr>
          <w:rFonts w:hint="eastAsia"/>
          <w:bCs/>
          <w:sz w:val="24"/>
        </w:rPr>
        <w:t>陕西</w:t>
      </w:r>
      <w:r w:rsidR="00A97FE5">
        <w:rPr>
          <w:rFonts w:hint="eastAsia"/>
          <w:bCs/>
          <w:sz w:val="24"/>
        </w:rPr>
        <w:t>红富士</w:t>
      </w:r>
    </w:p>
    <w:p w:rsidR="00A97FE5" w:rsidRDefault="0006453D" w:rsidP="00A97FE5">
      <w:pPr>
        <w:spacing w:line="500" w:lineRule="exact"/>
        <w:ind w:left="420"/>
        <w:jc w:val="left"/>
        <w:rPr>
          <w:rFonts w:hint="eastAsia"/>
          <w:bCs/>
          <w:sz w:val="24"/>
        </w:rPr>
      </w:pPr>
      <w:r w:rsidRPr="0006453D">
        <w:rPr>
          <w:rFonts w:hint="eastAsia"/>
          <w:bCs/>
          <w:sz w:val="24"/>
        </w:rPr>
        <w:t>产品产地：陕西</w:t>
      </w:r>
      <w:r w:rsidR="00A97FE5">
        <w:rPr>
          <w:rFonts w:hint="eastAsia"/>
          <w:bCs/>
          <w:sz w:val="24"/>
        </w:rPr>
        <w:t>·三原</w:t>
      </w:r>
      <w:r w:rsidRPr="0006453D">
        <w:rPr>
          <w:rFonts w:hint="eastAsia"/>
          <w:bCs/>
          <w:sz w:val="24"/>
        </w:rPr>
        <w:t xml:space="preserve">  </w:t>
      </w:r>
      <w:r w:rsidR="001F40E0">
        <w:rPr>
          <w:rFonts w:hint="eastAsia"/>
          <w:bCs/>
          <w:sz w:val="24"/>
        </w:rPr>
        <w:t xml:space="preserve">   </w:t>
      </w:r>
    </w:p>
    <w:p w:rsidR="00A97FE5" w:rsidRDefault="00A97FE5" w:rsidP="00A97FE5">
      <w:pPr>
        <w:spacing w:line="500" w:lineRule="exact"/>
        <w:ind w:left="42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适宜人群：老少皆宜</w:t>
      </w:r>
    </w:p>
    <w:p w:rsidR="00A97FE5" w:rsidRDefault="00A97FE5" w:rsidP="00A97FE5">
      <w:pPr>
        <w:spacing w:line="500" w:lineRule="exact"/>
        <w:ind w:left="420"/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规格：</w:t>
      </w:r>
      <w:r>
        <w:rPr>
          <w:rFonts w:hint="eastAsia"/>
          <w:bCs/>
          <w:sz w:val="24"/>
        </w:rPr>
        <w:t>10</w:t>
      </w:r>
      <w:r>
        <w:rPr>
          <w:rFonts w:hint="eastAsia"/>
          <w:bCs/>
          <w:sz w:val="24"/>
        </w:rPr>
        <w:t>斤</w:t>
      </w:r>
      <w:r w:rsidR="001F40E0">
        <w:rPr>
          <w:rFonts w:hint="eastAsia"/>
          <w:bCs/>
          <w:sz w:val="24"/>
        </w:rPr>
        <w:t xml:space="preserve">     </w:t>
      </w:r>
    </w:p>
    <w:p w:rsidR="00982D47" w:rsidRPr="0006453D" w:rsidRDefault="00A97FE5" w:rsidP="00A97FE5">
      <w:pPr>
        <w:spacing w:line="500" w:lineRule="exact"/>
        <w:ind w:left="420"/>
        <w:jc w:val="left"/>
        <w:rPr>
          <w:bCs/>
          <w:sz w:val="24"/>
        </w:rPr>
      </w:pPr>
      <w:r>
        <w:rPr>
          <w:rFonts w:hint="eastAsia"/>
          <w:bCs/>
          <w:sz w:val="24"/>
        </w:rPr>
        <w:t>口感：果肉鲜嫩、脆甜多汁、皮薄肉厚</w:t>
      </w:r>
    </w:p>
    <w:p w:rsidR="00982D47" w:rsidRDefault="00982D47" w:rsidP="00A97FE5">
      <w:pPr>
        <w:spacing w:line="500" w:lineRule="exact"/>
        <w:ind w:firstLineChars="150" w:firstLine="360"/>
        <w:jc w:val="left"/>
        <w:rPr>
          <w:bCs/>
          <w:sz w:val="24"/>
        </w:rPr>
      </w:pPr>
    </w:p>
    <w:p w:rsidR="002E37ED" w:rsidRPr="00982D47" w:rsidRDefault="002E37ED" w:rsidP="00982D47">
      <w:pPr>
        <w:rPr>
          <w:b/>
          <w:bCs/>
          <w:sz w:val="24"/>
        </w:rPr>
      </w:pPr>
    </w:p>
    <w:p w:rsidR="00982D47" w:rsidRPr="00982D47" w:rsidRDefault="00A97FE5" w:rsidP="00982D47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优选产品</w:t>
      </w:r>
    </w:p>
    <w:p w:rsidR="00982D47" w:rsidRDefault="00A97FE5" w:rsidP="00982D47">
      <w:pPr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1</w:t>
      </w:r>
      <w:r>
        <w:rPr>
          <w:rFonts w:hint="eastAsia"/>
          <w:bCs/>
          <w:sz w:val="24"/>
        </w:rPr>
        <w:t>：生长（所有苹果均是自然生长，不打蜡，生长过程中不使用农药，包装生态健康）</w:t>
      </w:r>
    </w:p>
    <w:p w:rsidR="00A97FE5" w:rsidRDefault="00A97FE5" w:rsidP="00982D47">
      <w:pPr>
        <w:jc w:val="left"/>
        <w:rPr>
          <w:bCs/>
          <w:sz w:val="24"/>
        </w:rPr>
      </w:pPr>
      <w:r>
        <w:rPr>
          <w:rFonts w:hint="eastAsia"/>
          <w:bCs/>
          <w:sz w:val="24"/>
        </w:rPr>
        <w:t>2</w:t>
      </w:r>
      <w:r>
        <w:rPr>
          <w:rFonts w:hint="eastAsia"/>
          <w:bCs/>
          <w:sz w:val="24"/>
        </w:rPr>
        <w:t>：采摘（苹果均是我们自己去采摘，保证所采摘的苹果均是完全成熟才去销售）</w:t>
      </w:r>
    </w:p>
    <w:p w:rsidR="00167CEC" w:rsidRDefault="00167CEC" w:rsidP="00982D47">
      <w:pPr>
        <w:jc w:val="left"/>
        <w:rPr>
          <w:rFonts w:hint="eastAsia"/>
          <w:bCs/>
          <w:sz w:val="24"/>
        </w:rPr>
      </w:pPr>
    </w:p>
    <w:p w:rsidR="00A97FE5" w:rsidRDefault="00A97FE5" w:rsidP="00982D47">
      <w:pPr>
        <w:jc w:val="left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3</w:t>
      </w:r>
      <w:r>
        <w:rPr>
          <w:rFonts w:hint="eastAsia"/>
          <w:bCs/>
          <w:sz w:val="24"/>
        </w:rPr>
        <w:t>：筛选（所有果子都是人工精心挑选出来的，保证果品的大小、重量均匀，符合要求）</w:t>
      </w:r>
    </w:p>
    <w:p w:rsidR="00A97FE5" w:rsidRDefault="00A97FE5" w:rsidP="00982D47">
      <w:pPr>
        <w:jc w:val="left"/>
        <w:rPr>
          <w:bCs/>
          <w:sz w:val="24"/>
        </w:rPr>
      </w:pPr>
    </w:p>
    <w:p w:rsidR="00982D47" w:rsidRDefault="00982D47" w:rsidP="00982D47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 w:rsidRPr="00982D47">
        <w:rPr>
          <w:rFonts w:hint="eastAsia"/>
          <w:b/>
          <w:bCs/>
          <w:sz w:val="24"/>
        </w:rPr>
        <w:t>产品展示</w:t>
      </w:r>
    </w:p>
    <w:p w:rsidR="00005BAF" w:rsidRDefault="00005BAF" w:rsidP="00005BAF">
      <w:pPr>
        <w:jc w:val="center"/>
        <w:rPr>
          <w:rFonts w:asciiTheme="minorEastAsia" w:eastAsiaTheme="minorEastAsia" w:hAnsiTheme="minorEastAsia" w:hint="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富士苹果结果早、</w:t>
      </w:r>
      <w:r w:rsidRPr="00005BAF">
        <w:rPr>
          <w:rFonts w:asciiTheme="minorEastAsia" w:eastAsiaTheme="minorEastAsia" w:hAnsiTheme="minorEastAsia" w:hint="eastAsia"/>
          <w:bCs/>
          <w:sz w:val="24"/>
        </w:rPr>
        <w:t>丰产性强，</w:t>
      </w:r>
    </w:p>
    <w:p w:rsidR="00005BAF" w:rsidRDefault="00005BAF" w:rsidP="00005BAF">
      <w:pPr>
        <w:jc w:val="center"/>
        <w:rPr>
          <w:rFonts w:asciiTheme="minorEastAsia" w:eastAsiaTheme="minorEastAsia" w:hAnsiTheme="minorEastAsia" w:hint="eastAsia"/>
          <w:bCs/>
          <w:sz w:val="24"/>
        </w:rPr>
      </w:pPr>
      <w:r w:rsidRPr="00005BAF">
        <w:rPr>
          <w:rFonts w:asciiTheme="minorEastAsia" w:eastAsiaTheme="minorEastAsia" w:hAnsiTheme="minorEastAsia" w:hint="eastAsia"/>
          <w:bCs/>
          <w:sz w:val="24"/>
        </w:rPr>
        <w:t>一般栽后3年见花，4年生树每亩产量500千克以上，</w:t>
      </w:r>
    </w:p>
    <w:p w:rsidR="00005BAF" w:rsidRDefault="00005BAF" w:rsidP="00005BAF">
      <w:pPr>
        <w:jc w:val="center"/>
        <w:rPr>
          <w:rFonts w:asciiTheme="minorEastAsia" w:eastAsiaTheme="minorEastAsia" w:hAnsiTheme="minorEastAsia" w:hint="eastAsia"/>
          <w:bCs/>
          <w:sz w:val="24"/>
        </w:rPr>
      </w:pPr>
      <w:r w:rsidRPr="00005BAF">
        <w:rPr>
          <w:rFonts w:asciiTheme="minorEastAsia" w:eastAsiaTheme="minorEastAsia" w:hAnsiTheme="minorEastAsia" w:hint="eastAsia"/>
          <w:bCs/>
          <w:sz w:val="24"/>
        </w:rPr>
        <w:t>乔砧富士一般5~6年开始结果，8~10年进入盛果期.</w:t>
      </w:r>
    </w:p>
    <w:p w:rsidR="00005BAF" w:rsidRPr="00005BAF" w:rsidRDefault="00005BAF" w:rsidP="00005BAF">
      <w:pPr>
        <w:jc w:val="center"/>
        <w:rPr>
          <w:rFonts w:asciiTheme="minorEastAsia" w:eastAsiaTheme="minorEastAsia" w:hAnsiTheme="minorEastAsia" w:hint="eastAsia"/>
          <w:bCs/>
          <w:sz w:val="24"/>
        </w:rPr>
      </w:pPr>
      <w:r w:rsidRPr="00005BAF">
        <w:rPr>
          <w:rFonts w:asciiTheme="minorEastAsia" w:eastAsiaTheme="minorEastAsia" w:hAnsiTheme="minorEastAsia" w:hint="eastAsia"/>
        </w:rPr>
        <w:t xml:space="preserve"> </w:t>
      </w:r>
      <w:r w:rsidRPr="00005BAF">
        <w:rPr>
          <w:rFonts w:asciiTheme="minorEastAsia" w:eastAsiaTheme="minorEastAsia" w:hAnsiTheme="minorEastAsia" w:hint="eastAsia"/>
          <w:bCs/>
          <w:sz w:val="24"/>
        </w:rPr>
        <w:t>每年3到4月，苹果树开花，蜜蜂授粉，人工疏花疏果护理,</w:t>
      </w:r>
    </w:p>
    <w:p w:rsidR="00005BAF" w:rsidRDefault="00005BAF" w:rsidP="00005BAF">
      <w:pPr>
        <w:pStyle w:val="a5"/>
        <w:ind w:left="1260" w:firstLineChars="0" w:firstLine="0"/>
        <w:rPr>
          <w:rFonts w:asciiTheme="minorEastAsia" w:eastAsiaTheme="minorEastAsia" w:hAnsiTheme="minorEastAsia" w:hint="eastAsia"/>
          <w:bCs/>
          <w:sz w:val="24"/>
        </w:rPr>
      </w:pPr>
      <w:r w:rsidRPr="00005BAF">
        <w:rPr>
          <w:rFonts w:asciiTheme="minorEastAsia" w:eastAsiaTheme="minorEastAsia" w:hAnsiTheme="minorEastAsia" w:hint="eastAsia"/>
          <w:bCs/>
          <w:sz w:val="24"/>
        </w:rPr>
        <w:t>再浇水灌溉，人工采摘挑选，现摘现发，品质有保障</w:t>
      </w:r>
    </w:p>
    <w:p w:rsidR="00005BAF" w:rsidRDefault="00005BAF" w:rsidP="00005BAF">
      <w:pPr>
        <w:pStyle w:val="a5"/>
        <w:ind w:left="1260" w:firstLineChars="0" w:firstLine="0"/>
        <w:rPr>
          <w:rFonts w:asciiTheme="minorEastAsia" w:eastAsiaTheme="minorEastAsia" w:hAnsiTheme="minorEastAsia" w:hint="eastAsia"/>
          <w:bCs/>
          <w:sz w:val="24"/>
        </w:rPr>
      </w:pPr>
    </w:p>
    <w:p w:rsidR="00005BAF" w:rsidRPr="00005BAF" w:rsidRDefault="00005BAF" w:rsidP="00005BAF">
      <w:pPr>
        <w:pStyle w:val="a5"/>
        <w:ind w:left="1260" w:firstLineChars="0" w:firstLine="0"/>
        <w:rPr>
          <w:rFonts w:asciiTheme="minorEastAsia" w:eastAsiaTheme="minorEastAsia" w:hAnsiTheme="minorEastAsia"/>
          <w:bCs/>
          <w:sz w:val="24"/>
        </w:rPr>
      </w:pPr>
    </w:p>
    <w:p w:rsidR="00792D82" w:rsidRDefault="00792D82" w:rsidP="00792D82">
      <w:pPr>
        <w:pStyle w:val="a5"/>
        <w:ind w:left="360" w:firstLineChars="0" w:firstLine="0"/>
        <w:jc w:val="left"/>
        <w:rPr>
          <w:bCs/>
          <w:sz w:val="24"/>
        </w:rPr>
      </w:pPr>
    </w:p>
    <w:p w:rsidR="00792D82" w:rsidRDefault="00005BAF" w:rsidP="00792D82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安心之选</w:t>
      </w:r>
    </w:p>
    <w:p w:rsidR="00005BAF" w:rsidRPr="00005BAF" w:rsidRDefault="00005BAF" w:rsidP="00005BAF">
      <w:pPr>
        <w:pStyle w:val="a5"/>
        <w:numPr>
          <w:ilvl w:val="0"/>
          <w:numId w:val="7"/>
        </w:numPr>
        <w:ind w:firstLineChars="0"/>
        <w:rPr>
          <w:rFonts w:hint="eastAsia"/>
          <w:bCs/>
          <w:sz w:val="24"/>
        </w:rPr>
      </w:pPr>
      <w:r w:rsidRPr="00005BAF">
        <w:rPr>
          <w:rFonts w:hint="eastAsia"/>
          <w:bCs/>
          <w:sz w:val="24"/>
        </w:rPr>
        <w:t>自然成熟</w:t>
      </w:r>
    </w:p>
    <w:p w:rsidR="00005BAF" w:rsidRPr="00005BAF" w:rsidRDefault="00005BAF" w:rsidP="00005BAF">
      <w:pPr>
        <w:pStyle w:val="a5"/>
        <w:numPr>
          <w:ilvl w:val="0"/>
          <w:numId w:val="7"/>
        </w:numPr>
        <w:ind w:firstLineChars="0"/>
        <w:rPr>
          <w:rFonts w:hint="eastAsia"/>
          <w:bCs/>
          <w:sz w:val="24"/>
        </w:rPr>
      </w:pPr>
      <w:r w:rsidRPr="00005BAF">
        <w:rPr>
          <w:rFonts w:hint="eastAsia"/>
          <w:bCs/>
          <w:sz w:val="24"/>
        </w:rPr>
        <w:t>果香浓郁</w:t>
      </w:r>
    </w:p>
    <w:p w:rsidR="00005BAF" w:rsidRPr="00005BAF" w:rsidRDefault="00005BAF" w:rsidP="00005BAF">
      <w:pPr>
        <w:pStyle w:val="a5"/>
        <w:numPr>
          <w:ilvl w:val="0"/>
          <w:numId w:val="7"/>
        </w:numPr>
        <w:ind w:firstLineChars="0"/>
        <w:rPr>
          <w:rFonts w:hint="eastAsia"/>
          <w:bCs/>
          <w:sz w:val="24"/>
        </w:rPr>
      </w:pPr>
      <w:r w:rsidRPr="00005BAF">
        <w:rPr>
          <w:rFonts w:hint="eastAsia"/>
          <w:bCs/>
          <w:sz w:val="24"/>
        </w:rPr>
        <w:t>果肉鲜嫩</w:t>
      </w:r>
    </w:p>
    <w:p w:rsidR="00005BAF" w:rsidRPr="00005BAF" w:rsidRDefault="00005BAF" w:rsidP="00005BAF">
      <w:pPr>
        <w:pStyle w:val="a5"/>
        <w:numPr>
          <w:ilvl w:val="0"/>
          <w:numId w:val="7"/>
        </w:numPr>
        <w:ind w:firstLineChars="0"/>
        <w:rPr>
          <w:bCs/>
          <w:sz w:val="24"/>
        </w:rPr>
      </w:pPr>
      <w:r w:rsidRPr="00005BAF">
        <w:rPr>
          <w:rFonts w:hint="eastAsia"/>
          <w:bCs/>
          <w:sz w:val="24"/>
        </w:rPr>
        <w:t>脆甜多汁</w:t>
      </w:r>
    </w:p>
    <w:p w:rsidR="00792D82" w:rsidRDefault="00792D82" w:rsidP="00792D82">
      <w:pPr>
        <w:pStyle w:val="a5"/>
        <w:ind w:left="1260" w:firstLineChars="0" w:firstLine="0"/>
        <w:rPr>
          <w:b/>
          <w:bCs/>
          <w:sz w:val="24"/>
        </w:rPr>
      </w:pPr>
    </w:p>
    <w:p w:rsidR="00FA3319" w:rsidRPr="00FA3319" w:rsidRDefault="00005BAF" w:rsidP="00005BAF">
      <w:pPr>
        <w:pStyle w:val="a5"/>
        <w:numPr>
          <w:ilvl w:val="0"/>
          <w:numId w:val="4"/>
        </w:numPr>
        <w:ind w:firstLineChars="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细节展示</w:t>
      </w:r>
    </w:p>
    <w:p w:rsidR="00D10FAD" w:rsidRDefault="00005BAF" w:rsidP="002E37ED">
      <w:pPr>
        <w:pStyle w:val="a5"/>
        <w:numPr>
          <w:ilvl w:val="0"/>
          <w:numId w:val="4"/>
        </w:numPr>
        <w:ind w:firstLineChars="0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安心售后</w:t>
      </w:r>
    </w:p>
    <w:p w:rsidR="00BF51C8" w:rsidRDefault="00BF51C8" w:rsidP="00DF1F13">
      <w:pPr>
        <w:pStyle w:val="a5"/>
        <w:ind w:left="1260" w:firstLineChars="0" w:firstLine="0"/>
        <w:rPr>
          <w:rFonts w:hint="eastAsia"/>
          <w:b/>
          <w:bCs/>
          <w:sz w:val="24"/>
        </w:rPr>
      </w:pPr>
    </w:p>
    <w:p w:rsidR="00005BAF" w:rsidRPr="00BF51C8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1：坏果包赔</w:t>
      </w:r>
    </w:p>
    <w:p w:rsidR="00005BAF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为了保护您的利益，亲收到的宝贝出现了质量问题，麻烦您把所有破损或变质的商品放在一起，坏面朝上拍张清晰的照片，同时在24小时内联系客服说明一共收到的坏果数量，我们核实后给您赔损！</w:t>
      </w:r>
    </w:p>
    <w:p w:rsidR="00BF51C8" w:rsidRPr="00BF51C8" w:rsidRDefault="00BF51C8" w:rsidP="00BF51C8">
      <w:pPr>
        <w:rPr>
          <w:rFonts w:asciiTheme="minorEastAsia" w:eastAsiaTheme="minorEastAsia" w:hAnsiTheme="minorEastAsia" w:hint="eastAsia"/>
          <w:bCs/>
          <w:sz w:val="24"/>
        </w:rPr>
      </w:pPr>
    </w:p>
    <w:p w:rsidR="00005BAF" w:rsidRPr="00BF51C8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2：关于退货</w:t>
      </w:r>
    </w:p>
    <w:p w:rsidR="00005BAF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付款后未发货之前，不想要的可以申请退款。由于生鲜属于特殊商品，一旦发货，不支持退货哦！</w:t>
      </w:r>
    </w:p>
    <w:p w:rsidR="00BF51C8" w:rsidRPr="00BF51C8" w:rsidRDefault="00BF51C8" w:rsidP="00BF51C8">
      <w:pPr>
        <w:rPr>
          <w:rFonts w:asciiTheme="minorEastAsia" w:eastAsiaTheme="minorEastAsia" w:hAnsiTheme="minorEastAsia" w:hint="eastAsia"/>
          <w:bCs/>
          <w:sz w:val="24"/>
        </w:rPr>
      </w:pPr>
    </w:p>
    <w:p w:rsidR="00005BAF" w:rsidRPr="00BF51C8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3：关于快递</w:t>
      </w:r>
    </w:p>
    <w:p w:rsidR="00005BAF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本店默认快递为邮政，如需其他快递，请直接联系客服。</w:t>
      </w:r>
    </w:p>
    <w:p w:rsidR="00BF51C8" w:rsidRPr="00BF51C8" w:rsidRDefault="00BF51C8" w:rsidP="00BF51C8">
      <w:pPr>
        <w:rPr>
          <w:rFonts w:asciiTheme="minorEastAsia" w:eastAsiaTheme="minorEastAsia" w:hAnsiTheme="minorEastAsia" w:hint="eastAsia"/>
          <w:bCs/>
          <w:sz w:val="24"/>
        </w:rPr>
      </w:pPr>
    </w:p>
    <w:p w:rsidR="00005BAF" w:rsidRPr="00BF51C8" w:rsidRDefault="00005BAF" w:rsidP="00BF51C8">
      <w:pPr>
        <w:rPr>
          <w:rFonts w:asciiTheme="minorEastAsia" w:eastAsiaTheme="minorEastAsia" w:hAnsiTheme="minorEastAsia" w:hint="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4</w:t>
      </w:r>
      <w:r w:rsidR="00BF51C8">
        <w:rPr>
          <w:rFonts w:asciiTheme="minorEastAsia" w:eastAsiaTheme="minorEastAsia" w:hAnsiTheme="minorEastAsia" w:hint="eastAsia"/>
          <w:bCs/>
          <w:sz w:val="24"/>
        </w:rPr>
        <w:t>：注意事项</w:t>
      </w:r>
    </w:p>
    <w:p w:rsidR="00005BAF" w:rsidRPr="00BF51C8" w:rsidRDefault="00005BAF" w:rsidP="00BF51C8">
      <w:pPr>
        <w:rPr>
          <w:rFonts w:asciiTheme="minorEastAsia" w:eastAsiaTheme="minorEastAsia" w:hAnsiTheme="minorEastAsia"/>
          <w:bCs/>
          <w:sz w:val="24"/>
        </w:rPr>
      </w:pPr>
      <w:r w:rsidRPr="00BF51C8">
        <w:rPr>
          <w:rFonts w:asciiTheme="minorEastAsia" w:eastAsiaTheme="minorEastAsia" w:hAnsiTheme="minorEastAsia" w:hint="eastAsia"/>
          <w:bCs/>
          <w:sz w:val="24"/>
        </w:rPr>
        <w:t>由于水果已坏，经不起长途跋涉，</w:t>
      </w:r>
      <w:r w:rsidR="00BF51C8" w:rsidRPr="00BF51C8">
        <w:rPr>
          <w:rFonts w:asciiTheme="minorEastAsia" w:eastAsiaTheme="minorEastAsia" w:hAnsiTheme="minorEastAsia" w:hint="eastAsia"/>
          <w:bCs/>
          <w:sz w:val="24"/>
        </w:rPr>
        <w:t>港澳台，新疆、西藏、海南等偏远地区不发货，给您带来的不便敬请谅解。</w:t>
      </w:r>
    </w:p>
    <w:p w:rsidR="00D10FAD" w:rsidRDefault="00D10FAD" w:rsidP="00005BAF">
      <w:pPr>
        <w:jc w:val="center"/>
      </w:pPr>
    </w:p>
    <w:sectPr w:rsidR="00D10FAD" w:rsidSect="00D10F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3BA" w:rsidRDefault="006A13BA" w:rsidP="00760AE8">
      <w:r>
        <w:separator/>
      </w:r>
    </w:p>
  </w:endnote>
  <w:endnote w:type="continuationSeparator" w:id="0">
    <w:p w:rsidR="006A13BA" w:rsidRDefault="006A13BA" w:rsidP="0076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3BA" w:rsidRDefault="006A13BA" w:rsidP="00760AE8">
      <w:r>
        <w:separator/>
      </w:r>
    </w:p>
  </w:footnote>
  <w:footnote w:type="continuationSeparator" w:id="0">
    <w:p w:rsidR="006A13BA" w:rsidRDefault="006A13BA" w:rsidP="00760A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4DCE"/>
    <w:multiLevelType w:val="hybridMultilevel"/>
    <w:tmpl w:val="F236C7B2"/>
    <w:lvl w:ilvl="0" w:tplc="C26AF2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5F3AD2"/>
    <w:multiLevelType w:val="hybridMultilevel"/>
    <w:tmpl w:val="EE56F39A"/>
    <w:lvl w:ilvl="0" w:tplc="1BA020F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2">
    <w:nsid w:val="1F985322"/>
    <w:multiLevelType w:val="hybridMultilevel"/>
    <w:tmpl w:val="7ADEF1C2"/>
    <w:lvl w:ilvl="0" w:tplc="6644CF5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5A265548"/>
    <w:multiLevelType w:val="singleLevel"/>
    <w:tmpl w:val="5A265548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>
    <w:nsid w:val="6C4F6F8B"/>
    <w:multiLevelType w:val="hybridMultilevel"/>
    <w:tmpl w:val="F746FCD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76242342"/>
    <w:multiLevelType w:val="hybridMultilevel"/>
    <w:tmpl w:val="CA046FB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7E92745D"/>
    <w:multiLevelType w:val="hybridMultilevel"/>
    <w:tmpl w:val="63BEE93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0FAD"/>
    <w:rsid w:val="00005BAF"/>
    <w:rsid w:val="0006453D"/>
    <w:rsid w:val="00080682"/>
    <w:rsid w:val="001600D3"/>
    <w:rsid w:val="00167CEC"/>
    <w:rsid w:val="001C1A2C"/>
    <w:rsid w:val="001F40E0"/>
    <w:rsid w:val="002E37ED"/>
    <w:rsid w:val="0030290E"/>
    <w:rsid w:val="00662DEF"/>
    <w:rsid w:val="006A13BA"/>
    <w:rsid w:val="00760AE8"/>
    <w:rsid w:val="007703A4"/>
    <w:rsid w:val="00792D82"/>
    <w:rsid w:val="007A0DDC"/>
    <w:rsid w:val="008F3E70"/>
    <w:rsid w:val="00910ADF"/>
    <w:rsid w:val="00982D47"/>
    <w:rsid w:val="00A52133"/>
    <w:rsid w:val="00A97FE5"/>
    <w:rsid w:val="00B40DBF"/>
    <w:rsid w:val="00BF51C8"/>
    <w:rsid w:val="00D10FAD"/>
    <w:rsid w:val="00DF1F13"/>
    <w:rsid w:val="00FA3319"/>
    <w:rsid w:val="19F06A90"/>
    <w:rsid w:val="41A31396"/>
    <w:rsid w:val="51020832"/>
    <w:rsid w:val="56E010A8"/>
    <w:rsid w:val="645A5D51"/>
    <w:rsid w:val="6C8D014C"/>
    <w:rsid w:val="7B67708F"/>
    <w:rsid w:val="7C505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0FAD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60A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760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60AE8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7A0DDC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2E37ED"/>
    <w:rPr>
      <w:color w:val="0000FF"/>
      <w:u w:val="single"/>
    </w:rPr>
  </w:style>
  <w:style w:type="paragraph" w:styleId="a7">
    <w:name w:val="Balloon Text"/>
    <w:basedOn w:val="a"/>
    <w:link w:val="Char1"/>
    <w:rsid w:val="002E37ED"/>
    <w:rPr>
      <w:sz w:val="18"/>
      <w:szCs w:val="18"/>
    </w:rPr>
  </w:style>
  <w:style w:type="character" w:customStyle="1" w:styleId="Char1">
    <w:name w:val="批注框文本 Char"/>
    <w:basedOn w:val="a0"/>
    <w:link w:val="a7"/>
    <w:rsid w:val="002E37E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2014-10-29T12:08:00Z</dcterms:created>
  <dcterms:modified xsi:type="dcterms:W3CDTF">2020-10-23T08:33:00Z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